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aconcuadrcula"/>
        <w:tblW w:w="9849" w:type="dxa"/>
        <w:tblLayout w:type="fixed"/>
        <w:tblLook w:val="04A0" w:firstRow="1" w:lastRow="0" w:firstColumn="1" w:lastColumn="0" w:noHBand="0" w:noVBand="1"/>
      </w:tblPr>
      <w:tblGrid>
        <w:gridCol w:w="1033"/>
        <w:gridCol w:w="4208"/>
        <w:gridCol w:w="4608"/>
      </w:tblGrid>
      <w:tr w:rsidRPr="00D4501A" w:rsidR="00D92971" w:rsidTr="32AE164F" w14:paraId="020E213E" w14:textId="77777777">
        <w:trPr>
          <w:trHeight w:val="708"/>
        </w:trPr>
        <w:tc>
          <w:tcPr>
            <w:tcW w:w="9849" w:type="dxa"/>
            <w:gridSpan w:val="3"/>
            <w:shd w:val="clear" w:color="auto" w:fill="C9C9C9" w:themeFill="accent3" w:themeFillTint="99"/>
            <w:tcMar/>
          </w:tcPr>
          <w:p w:rsidRPr="00D4501A" w:rsidR="00D92971" w:rsidP="00CF2F4A" w:rsidRDefault="00D92971" w14:paraId="7FE151DA" w14:textId="757A7B8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- AREA DE DESEMPEÑO: LENGUA EXTRANJERA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OTROS IDIOMAS FRANCÉS- ALEMÁN- ITALIANO &amp; PORTUGUÉS SEDES REGIONALES (BARRANCABERMEJA, BARBOSA, MALAGA, SOCORRO)</w:t>
            </w:r>
          </w:p>
        </w:tc>
      </w:tr>
      <w:tr w:rsidRPr="00D4501A" w:rsidR="00D92971" w:rsidTr="32AE164F" w14:paraId="43CB9DCB" w14:textId="77777777">
        <w:trPr>
          <w:trHeight w:val="993"/>
        </w:trPr>
        <w:tc>
          <w:tcPr>
            <w:tcW w:w="1033" w:type="dxa"/>
            <w:tcMar/>
            <w:vAlign w:val="center"/>
          </w:tcPr>
          <w:p w:rsidRPr="00D4501A" w:rsidR="00D92971" w:rsidP="002C30BD" w:rsidRDefault="00D92971" w14:paraId="731E038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8816" w:type="dxa"/>
            <w:gridSpan w:val="2"/>
            <w:tcMar/>
          </w:tcPr>
          <w:p w:rsidRPr="00442DE8" w:rsidR="00D92971" w:rsidP="00D92971" w:rsidRDefault="00D92971" w14:paraId="617AB1EE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 xml:space="preserve">Cursos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francés A1.1 a A2.4</w:t>
            </w:r>
          </w:p>
          <w:p w:rsidRPr="005D0A34" w:rsidR="00D92971" w:rsidP="00D92971" w:rsidRDefault="00D92971" w14:paraId="3B08DE7D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alemán A1.1 a A2.4</w:t>
            </w:r>
          </w:p>
          <w:p w:rsidRPr="005D0A34" w:rsidR="00D92971" w:rsidP="00D92971" w:rsidRDefault="00D92971" w14:paraId="5E4C31E2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italiano A1.1 a A2.4</w:t>
            </w:r>
          </w:p>
          <w:p w:rsidRPr="00D4501A" w:rsidR="00D92971" w:rsidP="00D92971" w:rsidRDefault="00D92971" w14:paraId="2C228817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portugués A1.1 a A2.4</w:t>
            </w:r>
          </w:p>
        </w:tc>
      </w:tr>
      <w:tr w:rsidRPr="00D4501A" w:rsidR="00D92971" w:rsidTr="32AE164F" w14:paraId="13DE44D4" w14:textId="77777777">
        <w:trPr>
          <w:trHeight w:val="178"/>
        </w:trPr>
        <w:tc>
          <w:tcPr>
            <w:tcW w:w="9849" w:type="dxa"/>
            <w:gridSpan w:val="3"/>
            <w:shd w:val="clear" w:color="auto" w:fill="D0CECE" w:themeFill="background2" w:themeFillShade="E6"/>
            <w:tcMar/>
          </w:tcPr>
          <w:p w:rsidRPr="00D4501A" w:rsidR="00D92971" w:rsidP="002C30BD" w:rsidRDefault="00D92971" w14:paraId="75713A80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Pr="00D4501A" w:rsidR="00D92971" w:rsidTr="32AE164F" w14:paraId="4298A448" w14:textId="77777777">
        <w:trPr>
          <w:trHeight w:val="1693"/>
        </w:trPr>
        <w:tc>
          <w:tcPr>
            <w:tcW w:w="1033" w:type="dxa"/>
            <w:tcMar/>
            <w:vAlign w:val="center"/>
          </w:tcPr>
          <w:p w:rsidRPr="00D4501A" w:rsidR="00D92971" w:rsidP="00CF2F4A" w:rsidRDefault="00D92971" w14:paraId="51032419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Título Profesional</w:t>
            </w:r>
          </w:p>
        </w:tc>
        <w:tc>
          <w:tcPr>
            <w:tcW w:w="8816" w:type="dxa"/>
            <w:gridSpan w:val="2"/>
            <w:tcMar/>
          </w:tcPr>
          <w:p w:rsidRPr="004F6328" w:rsidR="00D92971" w:rsidP="00CF2F4A" w:rsidRDefault="00D92971" w14:paraId="325F2E0D" w14:textId="19B9490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2AE164F" w:rsidR="00D92971">
              <w:rPr>
                <w:rFonts w:ascii="Times New Roman" w:hAnsi="Times New Roman" w:cs="Times New Roman"/>
                <w:sz w:val="20"/>
                <w:szCs w:val="20"/>
              </w:rPr>
              <w:t>Profesional en todas las áreas básicas del conocimiento con competencia comunicativa en el nivel B2 o superior en el idioma a enseñar y competencia didáctica.</w:t>
            </w:r>
            <w:r w:rsidRPr="32AE164F" w:rsidR="3D0FC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Pr="004F6328" w:rsidR="00D92971" w:rsidP="00CF2F4A" w:rsidRDefault="00D92971" w14:paraId="0876735B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2AE164F" w:rsidR="00D92971">
              <w:rPr>
                <w:rFonts w:ascii="Times New Roman" w:hAnsi="Times New Roman" w:cs="Times New Roman"/>
                <w:sz w:val="20"/>
                <w:szCs w:val="20"/>
              </w:rPr>
              <w:t>* preferiblemente Licenciado en idiomas.</w:t>
            </w:r>
          </w:p>
          <w:p w:rsidR="268A25F4" w:rsidP="32AE164F" w:rsidRDefault="268A25F4" w14:paraId="0C52C02B" w14:textId="76E2EC57">
            <w:pPr>
              <w:spacing w:after="0"/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32AE164F" w:rsidR="268A25F4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Hablante no nativo con competencia comunicativa B2 o superior en el idioma a enseñar y competencia didáctica. </w:t>
            </w:r>
            <w:r w:rsidRPr="32AE164F" w:rsidR="268A25F4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9"/>
                <w:szCs w:val="19"/>
                <w:lang w:val="es-CO"/>
              </w:rPr>
              <w:t>Certificada de mínimo 60 horas (acumulables)</w:t>
            </w:r>
          </w:p>
          <w:p w:rsidR="00D92971" w:rsidP="00CF2F4A" w:rsidRDefault="00D92971" w14:paraId="4C156DB9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Hablante nativo con certificación de formación en pedagogía, de mínimo 60 horas (acumulables).</w:t>
            </w:r>
          </w:p>
          <w:p w:rsidRPr="004F6328" w:rsidR="00D066E5" w:rsidP="00CF2F4A" w:rsidRDefault="00D066E5" w14:paraId="433425BD" w14:textId="2DE883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D4501A" w:rsidR="00D92971" w:rsidTr="32AE164F" w14:paraId="6C843EDC" w14:textId="77777777">
        <w:trPr>
          <w:trHeight w:val="569"/>
        </w:trPr>
        <w:tc>
          <w:tcPr>
            <w:tcW w:w="1033" w:type="dxa"/>
            <w:tcMar/>
            <w:vAlign w:val="center"/>
          </w:tcPr>
          <w:p w:rsidRPr="00D4501A" w:rsidR="00D92971" w:rsidP="00CF2F4A" w:rsidRDefault="00D92971" w14:paraId="74E32D6D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Título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(s) Posgrado</w:t>
            </w:r>
          </w:p>
        </w:tc>
        <w:tc>
          <w:tcPr>
            <w:tcW w:w="8816" w:type="dxa"/>
            <w:gridSpan w:val="2"/>
            <w:tcMar/>
          </w:tcPr>
          <w:p w:rsidRPr="004F6328" w:rsidR="00D92971" w:rsidP="00CF2F4A" w:rsidRDefault="00D92971" w14:paraId="4A52B58B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Preferiblemente con maestría o especialización.</w:t>
            </w:r>
          </w:p>
          <w:p w:rsidRPr="004F6328" w:rsidR="00D92971" w:rsidP="00CF2F4A" w:rsidRDefault="00D92971" w14:paraId="620B7494" w14:textId="6C6E093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Si cuenta con títulos de posgrado adjunte los soportes</w:t>
            </w:r>
          </w:p>
        </w:tc>
      </w:tr>
      <w:tr w:rsidRPr="00D4501A" w:rsidR="00D92971" w:rsidTr="32AE164F" w14:paraId="6221868C" w14:textId="77777777">
        <w:trPr>
          <w:trHeight w:val="368"/>
        </w:trPr>
        <w:tc>
          <w:tcPr>
            <w:tcW w:w="9849" w:type="dxa"/>
            <w:gridSpan w:val="3"/>
            <w:shd w:val="clear" w:color="auto" w:fill="D0CECE" w:themeFill="background2" w:themeFillShade="E6"/>
            <w:tcMar/>
          </w:tcPr>
          <w:p w:rsidRPr="004F6328" w:rsidR="00D92971" w:rsidP="002C30BD" w:rsidRDefault="00D92971" w14:paraId="286C69BF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EXPERIENCIA</w:t>
            </w:r>
          </w:p>
        </w:tc>
      </w:tr>
      <w:tr w:rsidRPr="00D4501A" w:rsidR="00D92971" w:rsidTr="32AE164F" w14:paraId="140DA2A9" w14:textId="77777777">
        <w:trPr>
          <w:trHeight w:val="368"/>
        </w:trPr>
        <w:tc>
          <w:tcPr>
            <w:tcW w:w="1033" w:type="dxa"/>
            <w:shd w:val="clear" w:color="auto" w:fill="auto"/>
            <w:tcMar/>
          </w:tcPr>
          <w:p w:rsidRPr="004F6328" w:rsidR="00D92971" w:rsidP="005A3398" w:rsidRDefault="00D92971" w14:paraId="3B33919C" w14:textId="777777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Cs/>
                <w:sz w:val="20"/>
                <w:szCs w:val="20"/>
              </w:rPr>
              <w:t>Experiencia Docente</w:t>
            </w:r>
          </w:p>
        </w:tc>
        <w:tc>
          <w:tcPr>
            <w:tcW w:w="8816" w:type="dxa"/>
            <w:gridSpan w:val="2"/>
            <w:shd w:val="clear" w:color="auto" w:fill="auto"/>
            <w:tcMar/>
          </w:tcPr>
          <w:p w:rsidRPr="004F6328" w:rsidR="00D92971" w:rsidP="002C30BD" w:rsidRDefault="00D92971" w14:paraId="4465E4F7" w14:textId="7EB1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Experiencia mínima de 6 meses certificada nacional o internacionalmente</w:t>
            </w:r>
            <w:r w:rsidR="00D23E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538F">
              <w:rPr>
                <w:rFonts w:ascii="Times New Roman" w:hAnsi="Times New Roman" w:cs="Times New Roman"/>
                <w:sz w:val="20"/>
                <w:szCs w:val="20"/>
              </w:rPr>
              <w:t>en el área a enseñar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Pr="00D4501A" w:rsidR="00D92971" w:rsidTr="32AE164F" w14:paraId="4DDF7244" w14:textId="77777777">
        <w:trPr>
          <w:trHeight w:val="368"/>
        </w:trPr>
        <w:tc>
          <w:tcPr>
            <w:tcW w:w="9849" w:type="dxa"/>
            <w:gridSpan w:val="3"/>
            <w:shd w:val="clear" w:color="auto" w:fill="D0CECE" w:themeFill="background2" w:themeFillShade="E6"/>
            <w:tcMar/>
          </w:tcPr>
          <w:p w:rsidRPr="004F6328" w:rsidR="00D92971" w:rsidP="002C30BD" w:rsidRDefault="00D92971" w14:paraId="6A25F972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Pr="00D4501A" w:rsidR="00D92971" w:rsidTr="32AE164F" w14:paraId="2D28A0C5" w14:textId="77777777">
        <w:trPr>
          <w:trHeight w:val="299"/>
        </w:trPr>
        <w:tc>
          <w:tcPr>
            <w:tcW w:w="1033" w:type="dxa"/>
            <w:shd w:val="clear" w:color="auto" w:fill="D0CECE" w:themeFill="background2" w:themeFillShade="E6"/>
            <w:tcMar/>
          </w:tcPr>
          <w:p w:rsidRPr="00D4501A" w:rsidR="00D92971" w:rsidP="002C30BD" w:rsidRDefault="00D92971" w14:paraId="102F6B1B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208" w:type="dxa"/>
            <w:shd w:val="clear" w:color="auto" w:fill="D0CECE" w:themeFill="background2" w:themeFillShade="E6"/>
            <w:tcMar/>
          </w:tcPr>
          <w:p w:rsidRPr="004F6328" w:rsidR="00D92971" w:rsidP="002C30BD" w:rsidRDefault="00D92971" w14:paraId="062C9A78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4608" w:type="dxa"/>
            <w:shd w:val="clear" w:color="auto" w:fill="D0CECE" w:themeFill="background2" w:themeFillShade="E6"/>
            <w:tcMar/>
          </w:tcPr>
          <w:p w:rsidRPr="004F6328" w:rsidR="00D92971" w:rsidP="002C30BD" w:rsidRDefault="00D92971" w14:paraId="782E8EC9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Pr="00D4501A" w:rsidR="00D92971" w:rsidTr="32AE164F" w14:paraId="46289A41" w14:textId="77777777">
        <w:trPr>
          <w:trHeight w:val="2606"/>
        </w:trPr>
        <w:tc>
          <w:tcPr>
            <w:tcW w:w="1033" w:type="dxa"/>
            <w:tcMar/>
            <w:vAlign w:val="center"/>
          </w:tcPr>
          <w:p w:rsidRPr="00D4501A" w:rsidR="00D92971" w:rsidP="002C30BD" w:rsidRDefault="00D92971" w14:paraId="0AAC60D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Comunicativa</w:t>
            </w:r>
          </w:p>
        </w:tc>
        <w:tc>
          <w:tcPr>
            <w:tcW w:w="4208" w:type="dxa"/>
            <w:tcMar/>
          </w:tcPr>
          <w:p w:rsidRPr="004F6328" w:rsidR="00D92971" w:rsidP="002C30BD" w:rsidRDefault="00D92971" w14:paraId="120BBF3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Competencia comunicativa en otros idiomas en sus tres componentes fundamentales: lingüístico, sociolingüístico y pragmático.</w:t>
            </w:r>
          </w:p>
          <w:p w:rsidRPr="004F6328" w:rsidR="00D92971" w:rsidP="00CF2F4A" w:rsidRDefault="00D92971" w14:paraId="702D25E6" w14:textId="7642C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Habilidad para situar el conocimiento de la lengua en entornos de la cultura de otros idiomas y sus manifestaciones estéticas (literatura, cine, etc.) y científicas (pedagogía, didáctica, historia, etc.).</w:t>
            </w:r>
          </w:p>
        </w:tc>
        <w:tc>
          <w:tcPr>
            <w:tcW w:w="4608" w:type="dxa"/>
            <w:tcMar/>
          </w:tcPr>
          <w:p w:rsidRPr="004F6328" w:rsidR="00D92971" w:rsidP="002C30BD" w:rsidRDefault="00D92971" w14:paraId="0F13EC0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o institucional con resultado equivalente a B2 o superior según el MCER. Con vigencia menor a 2 años. *En caso de no tener la certificación de lengua con vigencia de 2 años o menos, el aspirante tendrá 9 meses calendario a partir de la fecha de aceptación de su postulación para presentar la nueva certificación vigente. </w:t>
            </w:r>
          </w:p>
          <w:p w:rsidR="00D92971" w:rsidP="002C30BD" w:rsidRDefault="00D92971" w14:paraId="5DC1B2D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Diploma convalidado de estudios universitarios en el país cuyo idioma oficial es la lengua meta.</w:t>
            </w:r>
          </w:p>
          <w:p w:rsidRPr="004F6328" w:rsidR="00D066E5" w:rsidP="002C30BD" w:rsidRDefault="00D066E5" w14:paraId="0A53A689" w14:textId="6D1F1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D4501A" w:rsidR="00D92971" w:rsidTr="32AE164F" w14:paraId="1A6D0276" w14:textId="77777777">
        <w:trPr>
          <w:trHeight w:val="959"/>
        </w:trPr>
        <w:tc>
          <w:tcPr>
            <w:tcW w:w="1033" w:type="dxa"/>
            <w:tcMar/>
            <w:vAlign w:val="center"/>
          </w:tcPr>
          <w:p w:rsidRPr="00D4501A" w:rsidR="00D92971" w:rsidP="002C30BD" w:rsidRDefault="00D92971" w14:paraId="1EB28A3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Didáctica</w:t>
            </w:r>
          </w:p>
        </w:tc>
        <w:tc>
          <w:tcPr>
            <w:tcW w:w="4208" w:type="dxa"/>
            <w:tcMar/>
          </w:tcPr>
          <w:p w:rsidR="00CF2F4A" w:rsidP="00CF2F4A" w:rsidRDefault="00D92971" w14:paraId="62A60B1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Diseño e implementación de estrategias de enseñanza.</w:t>
            </w:r>
          </w:p>
          <w:p w:rsidRPr="004F6328" w:rsidR="00D92971" w:rsidP="00CF2F4A" w:rsidRDefault="00D92971" w14:paraId="5FC93FDB" w14:textId="69BF156E">
            <w:pPr>
              <w:rPr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Aprendizaje y evaluación de la lengua a enseñar para hispanohablantes.</w:t>
            </w:r>
          </w:p>
        </w:tc>
        <w:tc>
          <w:tcPr>
            <w:tcW w:w="4608" w:type="dxa"/>
            <w:tcMar/>
          </w:tcPr>
          <w:p w:rsidRPr="004F6328" w:rsidR="00D92971" w:rsidP="002C30BD" w:rsidRDefault="00D92971" w14:paraId="46A3AC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F6328" w:rsidR="00D92971" w:rsidP="002C30BD" w:rsidRDefault="00D92971" w14:paraId="102C9C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docente.</w:t>
            </w:r>
          </w:p>
        </w:tc>
      </w:tr>
      <w:tr w:rsidRPr="00D4501A" w:rsidR="00D92971" w:rsidTr="32AE164F" w14:paraId="339D0127" w14:textId="77777777">
        <w:trPr>
          <w:trHeight w:val="314"/>
        </w:trPr>
        <w:tc>
          <w:tcPr>
            <w:tcW w:w="9849" w:type="dxa"/>
            <w:gridSpan w:val="3"/>
            <w:shd w:val="clear" w:color="auto" w:fill="D0CECE" w:themeFill="background2" w:themeFillShade="E6"/>
            <w:tcMar/>
          </w:tcPr>
          <w:p w:rsidRPr="004F6328" w:rsidR="00D92971" w:rsidP="002C30BD" w:rsidRDefault="00D92971" w14:paraId="6304361E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PROCESO DE SELECCIÓN</w:t>
            </w:r>
          </w:p>
        </w:tc>
      </w:tr>
      <w:tr w:rsidRPr="00D4501A" w:rsidR="00D92971" w:rsidTr="32AE164F" w14:paraId="484E75E0" w14:textId="77777777">
        <w:trPr>
          <w:trHeight w:val="425"/>
        </w:trPr>
        <w:tc>
          <w:tcPr>
            <w:tcW w:w="1033" w:type="dxa"/>
            <w:tcMar/>
            <w:vAlign w:val="center"/>
          </w:tcPr>
          <w:p w:rsidRPr="00D4501A" w:rsidR="00D92971" w:rsidP="002C30BD" w:rsidRDefault="00D92971" w14:paraId="2942105B" w14:textId="5C29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Pruebas para administrar en el proceso </w:t>
            </w:r>
          </w:p>
        </w:tc>
        <w:tc>
          <w:tcPr>
            <w:tcW w:w="8816" w:type="dxa"/>
            <w:gridSpan w:val="2"/>
            <w:tcMar/>
          </w:tcPr>
          <w:p w:rsidRPr="004F6328" w:rsidR="00D92971" w:rsidP="00CF2F4A" w:rsidRDefault="00D92971" w14:paraId="7D384179" w14:textId="320D12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 Y ENTREVISTA.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El día y hora asignados para la administración de las pruebas será notificado a los candidatos que pasen a esta etapa del proceso por el Instituto de Lenguas.</w:t>
            </w:r>
          </w:p>
          <w:p w:rsidRPr="004F6328" w:rsidR="00D92971" w:rsidP="00CF2F4A" w:rsidRDefault="00D92971" w14:paraId="7234BA49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Puede estar certificado por nivel B2 o superior en los siguientes exámenes internacionales: </w:t>
            </w:r>
          </w:p>
          <w:p w:rsidRPr="004F6328" w:rsidR="00D92971" w:rsidP="00CF2F4A" w:rsidRDefault="00D92971" w14:paraId="5F1BC5FD" w14:textId="381A18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Francés: DELF – DALF</w:t>
            </w:r>
            <w:r w:rsidR="00CF2F4A">
              <w:rPr>
                <w:rFonts w:ascii="Times New Roman" w:hAnsi="Times New Roman" w:cs="Times New Roman"/>
                <w:sz w:val="20"/>
                <w:szCs w:val="20"/>
              </w:rPr>
              <w:t xml:space="preserve">      A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lemán: Goethe-Zertifikat</w:t>
            </w:r>
          </w:p>
          <w:p w:rsidRPr="004F6328" w:rsidR="00D92971" w:rsidP="00CF2F4A" w:rsidRDefault="00D92971" w14:paraId="478755F3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Italiano: Certificazione Progetto Lingua Italiana Dante Alighieri (PLIDA)</w:t>
            </w:r>
          </w:p>
          <w:p w:rsidRPr="004F6328" w:rsidR="00D92971" w:rsidP="34686E4B" w:rsidRDefault="00D92971" w14:paraId="0C70B99E" w14:textId="65CDA6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34686E4B" w:rsidR="00D92971">
              <w:rPr>
                <w:rFonts w:ascii="Times New Roman" w:hAnsi="Times New Roman" w:cs="Times New Roman"/>
                <w:sz w:val="20"/>
                <w:szCs w:val="20"/>
              </w:rPr>
              <w:t>Portugués: CELPE-BRAS</w:t>
            </w:r>
          </w:p>
          <w:p w:rsidRPr="004F6328" w:rsidR="00D92971" w:rsidP="34686E4B" w:rsidRDefault="00D92971" w14:paraId="29E80DD1" w14:textId="61849C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F6328" w:rsidR="00D92971" w:rsidP="34686E4B" w:rsidRDefault="00D92971" w14:paraId="7036AC5F" w14:textId="34013B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4F6328" w:rsidR="00D92971" w:rsidP="00CF2F4A" w:rsidRDefault="00D92971" w14:paraId="2DF9195B" w14:textId="7520513F">
            <w:pPr>
              <w:spacing w:after="0"/>
            </w:pPr>
            <w:r w:rsidR="4214A5F6">
              <w:drawing>
                <wp:inline wp14:editId="6F9DE8C2" wp14:anchorId="5870278C">
                  <wp:extent cx="5210175" cy="1533525"/>
                  <wp:effectExtent l="0" t="0" r="0" b="0"/>
                  <wp:docPr id="35624813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56248139" name=""/>
                          <pic:cNvPicPr/>
                        </pic:nvPicPr>
                        <pic:blipFill>
                          <a:blip xmlns:r="http://schemas.openxmlformats.org/officeDocument/2006/relationships" r:embed="rId5506547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017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CA8" w:rsidRDefault="00793CA8" w14:paraId="0AA20B0D" w14:textId="77777777"/>
    <w:sectPr w:rsidR="00793CA8">
      <w:headerReference w:type="default" r:id="rId6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080726da12374ef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5B9B" w:rsidP="00425EDA" w:rsidRDefault="009C5B9B" w14:paraId="64BFC4AE" w14:textId="77777777">
      <w:pPr>
        <w:spacing w:after="0" w:line="240" w:lineRule="auto"/>
      </w:pPr>
      <w:r>
        <w:separator/>
      </w:r>
    </w:p>
  </w:endnote>
  <w:endnote w:type="continuationSeparator" w:id="0">
    <w:p w:rsidR="009C5B9B" w:rsidP="00425EDA" w:rsidRDefault="009C5B9B" w14:paraId="29B140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34686E4B" w:rsidTr="34686E4B" w14:paraId="7CB52B0D">
      <w:trPr>
        <w:trHeight w:val="300"/>
      </w:trPr>
      <w:tc>
        <w:tcPr>
          <w:tcW w:w="2945" w:type="dxa"/>
          <w:tcMar/>
        </w:tcPr>
        <w:p w:rsidR="34686E4B" w:rsidP="34686E4B" w:rsidRDefault="34686E4B" w14:paraId="05E190FF" w14:textId="14ACE1DC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34686E4B" w:rsidP="34686E4B" w:rsidRDefault="34686E4B" w14:paraId="74AFCB8D" w14:textId="44ACB12E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34686E4B" w:rsidP="34686E4B" w:rsidRDefault="34686E4B" w14:paraId="4955462B" w14:textId="7C78DF5B">
          <w:pPr>
            <w:pStyle w:val="Encabezado"/>
            <w:bidi w:val="0"/>
            <w:ind w:right="-115"/>
            <w:jc w:val="right"/>
          </w:pPr>
        </w:p>
      </w:tc>
    </w:tr>
  </w:tbl>
  <w:p w:rsidR="34686E4B" w:rsidP="34686E4B" w:rsidRDefault="34686E4B" w14:paraId="149D993C" w14:textId="21CB2C7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5B9B" w:rsidP="00425EDA" w:rsidRDefault="009C5B9B" w14:paraId="243637DB" w14:textId="77777777">
      <w:pPr>
        <w:spacing w:after="0" w:line="240" w:lineRule="auto"/>
      </w:pPr>
      <w:r>
        <w:separator/>
      </w:r>
    </w:p>
  </w:footnote>
  <w:footnote w:type="continuationSeparator" w:id="0">
    <w:p w:rsidR="009C5B9B" w:rsidP="00425EDA" w:rsidRDefault="009C5B9B" w14:paraId="3EFC97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5C73" w:rsidR="00425EDA" w:rsidP="00425EDA" w:rsidRDefault="00425EDA" w14:paraId="1FB6E8E7" w14:textId="47AE95DF">
    <w:pPr>
      <w:spacing w:after="0" w:line="240" w:lineRule="auto"/>
      <w:jc w:val="center"/>
      <w:textAlignment w:val="baseline"/>
      <w:rPr>
        <w:rFonts w:ascii="Humanst521 BT" w:hAnsi="Humanst521 BT" w:eastAsia="Times New Roman" w:cs="Times New Roman"/>
        <w:b w:val="1"/>
        <w:bCs w:val="1"/>
        <w:color w:val="000000"/>
        <w:sz w:val="24"/>
        <w:szCs w:val="24"/>
        <w:lang w:eastAsia="es-CO"/>
      </w:rPr>
    </w:pPr>
    <w:r w:rsidRPr="34686E4B" w:rsidR="34686E4B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CONVOCATORIA   No.00</w:t>
    </w:r>
    <w:r w:rsidRPr="34686E4B" w:rsidR="34686E4B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3</w:t>
    </w:r>
    <w:r w:rsidRPr="34686E4B" w:rsidR="34686E4B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 xml:space="preserve"> -202</w:t>
    </w:r>
    <w:r w:rsidRPr="34686E4B" w:rsidR="34686E4B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5</w:t>
    </w:r>
  </w:p>
  <w:p w:rsidR="00425EDA" w:rsidP="00425EDA" w:rsidRDefault="00425EDA" w14:paraId="47119785" w14:textId="77777777">
    <w:pPr>
      <w:jc w:val="center"/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N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STITU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T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O DE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 xml:space="preserve"> 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LENGUAS UIS.</w:t>
    </w:r>
  </w:p>
  <w:p w:rsidR="00425EDA" w:rsidRDefault="00425EDA" w14:paraId="0D62DC23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71"/>
    <w:rsid w:val="00425EDA"/>
    <w:rsid w:val="005A3398"/>
    <w:rsid w:val="005D44E6"/>
    <w:rsid w:val="00793CA8"/>
    <w:rsid w:val="008E538F"/>
    <w:rsid w:val="009448F8"/>
    <w:rsid w:val="009C5B9B"/>
    <w:rsid w:val="00C80B97"/>
    <w:rsid w:val="00CF2F4A"/>
    <w:rsid w:val="00D066E5"/>
    <w:rsid w:val="00D23EA8"/>
    <w:rsid w:val="00D92971"/>
    <w:rsid w:val="00FB2444"/>
    <w:rsid w:val="14ECB6A1"/>
    <w:rsid w:val="268A25F4"/>
    <w:rsid w:val="32AE164F"/>
    <w:rsid w:val="34686E4B"/>
    <w:rsid w:val="3D0FCFAB"/>
    <w:rsid w:val="4214A5F6"/>
    <w:rsid w:val="6E51D6E2"/>
    <w:rsid w:val="793AB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E4AB"/>
  <w15:chartTrackingRefBased/>
  <w15:docId w15:val="{2A521C5F-C824-478B-AAD0-4F087721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2971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2971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25ED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25ED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25ED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25E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Id550654719" /><Relationship Type="http://schemas.openxmlformats.org/officeDocument/2006/relationships/footer" Target="footer.xml" Id="R080726da12374ef1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Instituto de Lenguas UIS</dc:creator>
  <keywords/>
  <dc:description/>
  <lastModifiedBy>Instituto de Lenguas UIS</lastModifiedBy>
  <revision>11</revision>
  <lastPrinted>2024-08-14T12:29:00.0000000Z</lastPrinted>
  <dcterms:created xsi:type="dcterms:W3CDTF">2023-10-02T14:25:00.0000000Z</dcterms:created>
  <dcterms:modified xsi:type="dcterms:W3CDTF">2025-07-30T16:34:28.1755722Z</dcterms:modified>
</coreProperties>
</file>